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22" w:rsidRPr="00FB76F5" w:rsidRDefault="00A16822" w:rsidP="00A16822">
      <w:pPr>
        <w:rPr>
          <w:b/>
          <w:sz w:val="44"/>
          <w:szCs w:val="44"/>
        </w:rPr>
      </w:pPr>
      <w:proofErr w:type="gramStart"/>
      <w:r w:rsidRPr="00FB76F5">
        <w:rPr>
          <w:b/>
          <w:sz w:val="44"/>
          <w:szCs w:val="44"/>
        </w:rPr>
        <w:t>In-class essay on Latin American authors.</w:t>
      </w:r>
      <w:proofErr w:type="gramEnd"/>
    </w:p>
    <w:p w:rsidR="00A16822" w:rsidRDefault="00A16822" w:rsidP="00A16822">
      <w:r>
        <w:t xml:space="preserve">We have read three significant authors: Gabriel Garcia Marquez, Pablo Neruda surrealist poems by Federico Garcia Lorca, </w:t>
      </w:r>
      <w:proofErr w:type="spellStart"/>
      <w:r>
        <w:t>Antonin</w:t>
      </w:r>
      <w:proofErr w:type="spellEnd"/>
      <w:r>
        <w:t xml:space="preserve"> </w:t>
      </w:r>
      <w:proofErr w:type="spellStart"/>
      <w:r>
        <w:t>Artaud</w:t>
      </w:r>
      <w:proofErr w:type="spellEnd"/>
      <w:r>
        <w:t xml:space="preserve"> and others.  Each author makes a significant contribution to the magical, surreal, fantastical and </w:t>
      </w:r>
      <w:r w:rsidRPr="00A16822">
        <w:rPr>
          <w:i/>
        </w:rPr>
        <w:t>unreality</w:t>
      </w:r>
      <w:r>
        <w:t xml:space="preserve"> in literature.  In writing the following essay you will need to accomplish the following: </w:t>
      </w:r>
    </w:p>
    <w:p w:rsidR="00A16822" w:rsidRDefault="00A16822" w:rsidP="00A16822">
      <w:pPr>
        <w:rPr>
          <w:b/>
        </w:rPr>
      </w:pPr>
      <w:r>
        <w:t xml:space="preserve">1. </w:t>
      </w:r>
      <w:r>
        <w:rPr>
          <w:b/>
        </w:rPr>
        <w:t xml:space="preserve">Make </w:t>
      </w:r>
      <w:r w:rsidRPr="00FB33D8">
        <w:rPr>
          <w:b/>
        </w:rPr>
        <w:t>specific references from the texts of these three authors</w:t>
      </w:r>
      <w:r>
        <w:t xml:space="preserve">.  These references can be quotes or paraphrased information about the texts.  For example, you could say:  </w:t>
      </w:r>
      <w:r w:rsidRPr="00C01DDC">
        <w:rPr>
          <w:b/>
        </w:rPr>
        <w:t xml:space="preserve">“Gabriel Garcia Marquez shows us magical </w:t>
      </w:r>
      <w:r w:rsidR="00B22F92">
        <w:rPr>
          <w:b/>
        </w:rPr>
        <w:t>realism</w:t>
      </w:r>
      <w:r w:rsidRPr="00C01DDC">
        <w:rPr>
          <w:b/>
        </w:rPr>
        <w:t xml:space="preserve"> in his descriptions of an angel. The angel appears to be lost, confused and not what would normally think of an angel.  </w:t>
      </w:r>
      <w:r w:rsidR="00B22F92">
        <w:rPr>
          <w:b/>
        </w:rPr>
        <w:t xml:space="preserve">Consequently, </w:t>
      </w:r>
      <w:r w:rsidRPr="00C01DDC">
        <w:rPr>
          <w:b/>
        </w:rPr>
        <w:t xml:space="preserve">Marquez puts reality next to the magical </w:t>
      </w:r>
      <w:r w:rsidR="004641F2">
        <w:rPr>
          <w:b/>
        </w:rPr>
        <w:t xml:space="preserve">as a way to mingle elements of fantasy and myth creating a familiar and dreamlike setting. </w:t>
      </w:r>
      <w:r w:rsidR="00B22F92">
        <w:rPr>
          <w:b/>
        </w:rPr>
        <w:t>[</w:t>
      </w:r>
      <w:proofErr w:type="gramStart"/>
      <w:r w:rsidR="00B22F92">
        <w:rPr>
          <w:b/>
        </w:rPr>
        <w:t>you</w:t>
      </w:r>
      <w:proofErr w:type="gramEnd"/>
      <w:r w:rsidR="00B22F92">
        <w:rPr>
          <w:b/>
        </w:rPr>
        <w:t xml:space="preserve"> are welcome to use this]</w:t>
      </w:r>
    </w:p>
    <w:p w:rsidR="004641F2" w:rsidRPr="00C01DDC" w:rsidRDefault="004641F2" w:rsidP="00A16822">
      <w:pPr>
        <w:rPr>
          <w:b/>
        </w:rPr>
      </w:pPr>
      <w:r>
        <w:rPr>
          <w:b/>
        </w:rPr>
        <w:t>Or</w:t>
      </w:r>
      <w:r w:rsidR="00953C92">
        <w:rPr>
          <w:b/>
        </w:rPr>
        <w:t xml:space="preserve">  </w:t>
      </w:r>
      <w:r>
        <w:rPr>
          <w:b/>
        </w:rPr>
        <w:t xml:space="preserve"> “The surrealists write lines like </w:t>
      </w:r>
      <w:r w:rsidR="00953C92">
        <w:rPr>
          <w:b/>
        </w:rPr>
        <w:t>‘</w:t>
      </w:r>
      <w:r>
        <w:rPr>
          <w:b/>
        </w:rPr>
        <w:t>Hurricane of black pigeons splashing</w:t>
      </w:r>
      <w:r w:rsidR="00953C92">
        <w:rPr>
          <w:b/>
        </w:rPr>
        <w:t>’</w:t>
      </w:r>
      <w:r>
        <w:rPr>
          <w:b/>
        </w:rPr>
        <w:t xml:space="preserve"> to irrationally juxtapose images to release </w:t>
      </w:r>
      <w:r w:rsidR="00B22F92">
        <w:rPr>
          <w:b/>
        </w:rPr>
        <w:t xml:space="preserve">the creative potential of the </w:t>
      </w:r>
      <w:r>
        <w:rPr>
          <w:b/>
        </w:rPr>
        <w:t>conscious mind.”</w:t>
      </w:r>
      <w:r w:rsidR="00B22F92">
        <w:rPr>
          <w:b/>
        </w:rPr>
        <w:t xml:space="preserve">  </w:t>
      </w:r>
    </w:p>
    <w:p w:rsidR="00A16822" w:rsidRDefault="00A16822" w:rsidP="00A16822">
      <w:r>
        <w:t xml:space="preserve">2.  </w:t>
      </w:r>
      <w:r w:rsidRPr="00FB76F5">
        <w:rPr>
          <w:b/>
        </w:rPr>
        <w:t>Use precise language</w:t>
      </w:r>
      <w:r>
        <w:t xml:space="preserve">.  Use transitions between sentences and paragraphs [use your sheet on transitions].  Be very, very clear about you are saying. </w:t>
      </w:r>
    </w:p>
    <w:p w:rsidR="00A16822" w:rsidRDefault="00A16822" w:rsidP="00A16822">
      <w:r>
        <w:t>3</w:t>
      </w:r>
      <w:r w:rsidRPr="00FB76F5">
        <w:rPr>
          <w:b/>
        </w:rPr>
        <w:t>. Show in detail</w:t>
      </w:r>
      <w:r>
        <w:t xml:space="preserve"> how </w:t>
      </w:r>
      <w:r w:rsidR="00862886">
        <w:t>these authors’s</w:t>
      </w:r>
      <w:r>
        <w:t xml:space="preserve"> contribute to the magical, fantastical</w:t>
      </w:r>
      <w:r w:rsidR="00953C92">
        <w:t xml:space="preserve"> and </w:t>
      </w:r>
      <w:r>
        <w:t xml:space="preserve">surreal.  This may be an understanding of how they use figurative language to express themselves. </w:t>
      </w:r>
    </w:p>
    <w:p w:rsidR="00630D13" w:rsidRPr="00A16822" w:rsidRDefault="00630D13">
      <w:pPr>
        <w:rPr>
          <w:b/>
          <w:sz w:val="32"/>
          <w:szCs w:val="32"/>
        </w:rPr>
      </w:pPr>
      <w:r w:rsidRPr="00A16822">
        <w:rPr>
          <w:b/>
          <w:sz w:val="32"/>
          <w:szCs w:val="32"/>
        </w:rPr>
        <w:t>Concepts</w:t>
      </w:r>
      <w:r w:rsidR="00A16822">
        <w:rPr>
          <w:b/>
          <w:sz w:val="32"/>
          <w:szCs w:val="32"/>
        </w:rPr>
        <w:t xml:space="preserve"> and definitions</w:t>
      </w:r>
      <w:r w:rsidRPr="00A16822">
        <w:rPr>
          <w:b/>
          <w:sz w:val="32"/>
          <w:szCs w:val="32"/>
        </w:rPr>
        <w:t xml:space="preserve">: </w:t>
      </w:r>
    </w:p>
    <w:p w:rsidR="00131F2C" w:rsidRDefault="00630D13">
      <w:r w:rsidRPr="00630D13">
        <w:rPr>
          <w:b/>
        </w:rPr>
        <w:t>Surrealism</w:t>
      </w:r>
      <w:r>
        <w:t xml:space="preserve">: </w:t>
      </w:r>
      <w:r w:rsidRPr="00630D13">
        <w:t>a 20th-century avant-garde movement in art and literature that sought to release the creative potential of the unconscious mind by the irrational juxtaposition of images</w:t>
      </w:r>
      <w:r>
        <w:t xml:space="preserve">. </w:t>
      </w:r>
    </w:p>
    <w:p w:rsidR="00000000" w:rsidRDefault="00630D13" w:rsidP="00630D13">
      <w:r w:rsidRPr="00630D13">
        <w:rPr>
          <w:b/>
        </w:rPr>
        <w:t>Magical Realism:</w:t>
      </w:r>
      <w:r>
        <w:t xml:space="preserve"> </w:t>
      </w:r>
      <w:r w:rsidR="00862886" w:rsidRPr="00630D13">
        <w:t>Is a</w:t>
      </w:r>
      <w:r w:rsidR="004641F2">
        <w:t>n</w:t>
      </w:r>
      <w:r w:rsidR="00862886" w:rsidRPr="00630D13">
        <w:t xml:space="preserve"> artistic genre in which magical elements </w:t>
      </w:r>
      <w:r w:rsidR="00862886" w:rsidRPr="00630D13">
        <w:t xml:space="preserve">appear in an otherwise realistic </w:t>
      </w:r>
      <w:proofErr w:type="gramStart"/>
      <w:r w:rsidR="00862886" w:rsidRPr="00630D13">
        <w:t>setting</w:t>
      </w:r>
      <w:proofErr w:type="gramEnd"/>
      <w:r w:rsidR="00862886" w:rsidRPr="00630D13">
        <w:t>.</w:t>
      </w:r>
      <w:r w:rsidRPr="00630D13">
        <w:rPr>
          <w:rFonts w:eastAsia="+mn-ea" w:cs="+mn-cs"/>
          <w:color w:val="FFFFCC"/>
          <w:sz w:val="64"/>
          <w:szCs w:val="64"/>
        </w:rPr>
        <w:t xml:space="preserve"> </w:t>
      </w:r>
      <w:r w:rsidR="00862886" w:rsidRPr="00630D13">
        <w:t>Works of magical realism mingle realistic portrayals of ordinary events and characters with elements of fantasy and myth, creating a rich world that is at once familiar and drea</w:t>
      </w:r>
      <w:r w:rsidR="00862886" w:rsidRPr="00630D13">
        <w:t>mlike.</w:t>
      </w:r>
    </w:p>
    <w:p w:rsidR="00000000" w:rsidRDefault="00862886" w:rsidP="00630D13">
      <w:r w:rsidRPr="00630D13">
        <w:t>The point of magical realism may not be plot or character but getting the reader to think in another way about things</w:t>
      </w:r>
      <w:r w:rsidR="00630D13">
        <w:t xml:space="preserve">. </w:t>
      </w:r>
      <w:r w:rsidR="006C2474">
        <w:t xml:space="preserve"> </w:t>
      </w:r>
      <w:r w:rsidRPr="00630D13">
        <w:t xml:space="preserve">The greatest accomplishment of this writing is the use </w:t>
      </w:r>
      <w:r w:rsidR="00953C92" w:rsidRPr="00630D13">
        <w:t xml:space="preserve">of </w:t>
      </w:r>
      <w:r w:rsidR="00953C92">
        <w:t>metaphors</w:t>
      </w:r>
      <w:r w:rsidR="00630D13">
        <w:t xml:space="preserve"> and figurative language. </w:t>
      </w:r>
    </w:p>
    <w:p w:rsidR="00B22F92" w:rsidRDefault="00B22F92" w:rsidP="00B22F92">
      <w:r w:rsidRPr="00B22F92">
        <w:rPr>
          <w:b/>
          <w:sz w:val="36"/>
          <w:szCs w:val="36"/>
        </w:rPr>
        <w:t>Figurative Language</w:t>
      </w:r>
      <w:r w:rsidRPr="00B22F92">
        <w:rPr>
          <w:b/>
        </w:rPr>
        <w:t>:</w:t>
      </w:r>
      <w:r>
        <w:t xml:space="preserve"> Use your analysis of the Surrealists to find supporting texts. </w:t>
      </w:r>
    </w:p>
    <w:p w:rsidR="00630D13" w:rsidRDefault="00630D13" w:rsidP="00630D13">
      <w:r w:rsidRPr="00B22F92">
        <w:rPr>
          <w:b/>
          <w:sz w:val="36"/>
          <w:szCs w:val="36"/>
        </w:rPr>
        <w:t>Themes</w:t>
      </w:r>
      <w:r w:rsidR="00B22F92" w:rsidRPr="00B22F92">
        <w:rPr>
          <w:sz w:val="36"/>
          <w:szCs w:val="36"/>
        </w:rPr>
        <w:t>:</w:t>
      </w:r>
      <w:r w:rsidR="00B22F92">
        <w:rPr>
          <w:sz w:val="40"/>
          <w:szCs w:val="40"/>
        </w:rPr>
        <w:t xml:space="preserve"> </w:t>
      </w:r>
      <w:r w:rsidRPr="00630D13">
        <w:rPr>
          <w:i/>
        </w:rPr>
        <w:t xml:space="preserve">The Most </w:t>
      </w:r>
      <w:proofErr w:type="gramStart"/>
      <w:r w:rsidRPr="00630D13">
        <w:rPr>
          <w:i/>
        </w:rPr>
        <w:t>Handsomest</w:t>
      </w:r>
      <w:proofErr w:type="gramEnd"/>
      <w:r w:rsidRPr="00630D13">
        <w:rPr>
          <w:i/>
        </w:rPr>
        <w:t xml:space="preserve"> Drowned Man in the World</w:t>
      </w:r>
      <w:r>
        <w:t>: Admiration,   Transformation, Men and Masculinity, Versions of Reality, Isolation.</w:t>
      </w:r>
      <w:r w:rsidR="006C2474">
        <w:t xml:space="preserve">  </w:t>
      </w:r>
      <w:proofErr w:type="gramStart"/>
      <w:r w:rsidR="006C2474">
        <w:t>The Stranger.</w:t>
      </w:r>
      <w:proofErr w:type="gramEnd"/>
    </w:p>
    <w:p w:rsidR="007018DA" w:rsidRDefault="007018DA" w:rsidP="00630D13">
      <w:r w:rsidRPr="007018DA">
        <w:rPr>
          <w:i/>
        </w:rPr>
        <w:t>A Very Old Man with Enormous Wings</w:t>
      </w:r>
      <w:r>
        <w:t xml:space="preserve">: The Stranger, Religion, Suffering, </w:t>
      </w:r>
      <w:r w:rsidR="006C2474">
        <w:t>the</w:t>
      </w:r>
      <w:r>
        <w:t xml:space="preserve"> Supernatural. </w:t>
      </w:r>
    </w:p>
    <w:p w:rsidR="00A16822" w:rsidRDefault="00A16822" w:rsidP="00630D13"/>
    <w:tbl>
      <w:tblPr>
        <w:tblStyle w:val="TableGrid"/>
        <w:tblW w:w="0" w:type="auto"/>
        <w:tblLook w:val="04A0"/>
      </w:tblPr>
      <w:tblGrid>
        <w:gridCol w:w="2243"/>
        <w:gridCol w:w="1965"/>
        <w:gridCol w:w="1964"/>
        <w:gridCol w:w="1964"/>
        <w:gridCol w:w="1440"/>
      </w:tblGrid>
      <w:tr w:rsidR="00953C92" w:rsidTr="00953C92">
        <w:tc>
          <w:tcPr>
            <w:tcW w:w="2243" w:type="dxa"/>
          </w:tcPr>
          <w:p w:rsidR="00953C92" w:rsidRDefault="00953C92" w:rsidP="00630D13">
            <w:r>
              <w:t xml:space="preserve">Rubric for Class essay on magical realism/surrealism. 50 points.  This is your final essay on this unit. </w:t>
            </w:r>
          </w:p>
          <w:p w:rsidR="00862886" w:rsidRDefault="00862886" w:rsidP="00630D13"/>
          <w:p w:rsidR="00862886" w:rsidRDefault="00862886" w:rsidP="00630D13"/>
        </w:tc>
        <w:tc>
          <w:tcPr>
            <w:tcW w:w="1965" w:type="dxa"/>
          </w:tcPr>
          <w:p w:rsidR="00953C92" w:rsidRDefault="00953C92" w:rsidP="00630D13">
            <w:r>
              <w:t xml:space="preserve">Excellent examples supported by the text. Few grammatical errors.  Thoroughly answers the thesis. </w:t>
            </w:r>
            <w:r w:rsidRPr="006C2474">
              <w:rPr>
                <w:b/>
              </w:rPr>
              <w:t>A Paper.</w:t>
            </w:r>
            <w:r>
              <w:t xml:space="preserve"> </w:t>
            </w:r>
          </w:p>
        </w:tc>
        <w:tc>
          <w:tcPr>
            <w:tcW w:w="1964" w:type="dxa"/>
          </w:tcPr>
          <w:p w:rsidR="00953C92" w:rsidRDefault="00953C92" w:rsidP="00630D13">
            <w:r>
              <w:t xml:space="preserve">Some examples supported by the text. Some grammatical errors. Attempts to answer the thesis. </w:t>
            </w:r>
            <w:r w:rsidRPr="006C2474">
              <w:rPr>
                <w:b/>
              </w:rPr>
              <w:t>B Paper</w:t>
            </w:r>
            <w:r>
              <w:t>.</w:t>
            </w:r>
          </w:p>
        </w:tc>
        <w:tc>
          <w:tcPr>
            <w:tcW w:w="1964" w:type="dxa"/>
          </w:tcPr>
          <w:p w:rsidR="00953C92" w:rsidRDefault="00953C92" w:rsidP="00630D13">
            <w:r>
              <w:t xml:space="preserve">Few examples supported by the text. Many grammatical errors. Vaguely attempts to answer the thesis. </w:t>
            </w:r>
            <w:r w:rsidRPr="006C2474">
              <w:rPr>
                <w:b/>
              </w:rPr>
              <w:t>C Paper</w:t>
            </w:r>
            <w:r>
              <w:t xml:space="preserve">. </w:t>
            </w:r>
          </w:p>
        </w:tc>
        <w:tc>
          <w:tcPr>
            <w:tcW w:w="1440" w:type="dxa"/>
          </w:tcPr>
          <w:p w:rsidR="00953C92" w:rsidRDefault="00953C92" w:rsidP="00630D13">
            <w:r>
              <w:t xml:space="preserve">No examples supported by the text. Numerous grammatical errors. Makes little effort </w:t>
            </w:r>
            <w:r w:rsidR="007018DA">
              <w:t xml:space="preserve">to answer the thesis. </w:t>
            </w:r>
            <w:r w:rsidR="007018DA" w:rsidRPr="006C2474">
              <w:rPr>
                <w:b/>
              </w:rPr>
              <w:t>D paper</w:t>
            </w:r>
          </w:p>
        </w:tc>
      </w:tr>
      <w:tr w:rsidR="00953C92" w:rsidTr="00953C92">
        <w:tc>
          <w:tcPr>
            <w:tcW w:w="2243" w:type="dxa"/>
          </w:tcPr>
          <w:p w:rsidR="00953C92" w:rsidRDefault="00953C92" w:rsidP="00630D13">
            <w:r>
              <w:t xml:space="preserve">Length – 3-5 Paragraphs (5-7 sentences per paragraph) with strong transitions between sentences and paragraphs. </w:t>
            </w:r>
          </w:p>
        </w:tc>
        <w:tc>
          <w:tcPr>
            <w:tcW w:w="1965" w:type="dxa"/>
          </w:tcPr>
          <w:p w:rsidR="00953C92" w:rsidRDefault="00953C92" w:rsidP="00630D13"/>
        </w:tc>
        <w:tc>
          <w:tcPr>
            <w:tcW w:w="1964" w:type="dxa"/>
          </w:tcPr>
          <w:p w:rsidR="00953C92" w:rsidRDefault="00953C92" w:rsidP="00630D13"/>
        </w:tc>
        <w:tc>
          <w:tcPr>
            <w:tcW w:w="1964" w:type="dxa"/>
          </w:tcPr>
          <w:p w:rsidR="00953C92" w:rsidRDefault="00953C92" w:rsidP="00630D13"/>
        </w:tc>
        <w:tc>
          <w:tcPr>
            <w:tcW w:w="1440" w:type="dxa"/>
          </w:tcPr>
          <w:p w:rsidR="00953C92" w:rsidRDefault="00953C92" w:rsidP="00630D13"/>
        </w:tc>
      </w:tr>
      <w:tr w:rsidR="00953C92" w:rsidTr="00953C92">
        <w:tc>
          <w:tcPr>
            <w:tcW w:w="2243" w:type="dxa"/>
          </w:tcPr>
          <w:p w:rsidR="00953C92" w:rsidRDefault="00953C92" w:rsidP="00630D13">
            <w:r>
              <w:t>Refers to evidence from the texts to support the thesis.</w:t>
            </w:r>
          </w:p>
        </w:tc>
        <w:tc>
          <w:tcPr>
            <w:tcW w:w="1965" w:type="dxa"/>
          </w:tcPr>
          <w:p w:rsidR="00953C92" w:rsidRDefault="00953C92" w:rsidP="00630D13"/>
        </w:tc>
        <w:tc>
          <w:tcPr>
            <w:tcW w:w="1964" w:type="dxa"/>
          </w:tcPr>
          <w:p w:rsidR="00953C92" w:rsidRDefault="00953C92" w:rsidP="00630D13"/>
        </w:tc>
        <w:tc>
          <w:tcPr>
            <w:tcW w:w="1964" w:type="dxa"/>
          </w:tcPr>
          <w:p w:rsidR="00953C92" w:rsidRDefault="00953C92" w:rsidP="00630D13"/>
        </w:tc>
        <w:tc>
          <w:tcPr>
            <w:tcW w:w="1440" w:type="dxa"/>
          </w:tcPr>
          <w:p w:rsidR="00953C92" w:rsidRDefault="00953C92" w:rsidP="00630D13"/>
        </w:tc>
      </w:tr>
      <w:tr w:rsidR="00953C92" w:rsidTr="00953C92">
        <w:tc>
          <w:tcPr>
            <w:tcW w:w="2243" w:type="dxa"/>
          </w:tcPr>
          <w:p w:rsidR="00953C92" w:rsidRDefault="00953C92" w:rsidP="00630D13">
            <w:r>
              <w:t>Supports how figurative language (metaphor, etc) is used by the authors to support the thesis.</w:t>
            </w:r>
          </w:p>
        </w:tc>
        <w:tc>
          <w:tcPr>
            <w:tcW w:w="1965" w:type="dxa"/>
          </w:tcPr>
          <w:p w:rsidR="00953C92" w:rsidRDefault="00953C92" w:rsidP="00630D13"/>
        </w:tc>
        <w:tc>
          <w:tcPr>
            <w:tcW w:w="1964" w:type="dxa"/>
          </w:tcPr>
          <w:p w:rsidR="00953C92" w:rsidRDefault="00953C92" w:rsidP="00630D13"/>
        </w:tc>
        <w:tc>
          <w:tcPr>
            <w:tcW w:w="1964" w:type="dxa"/>
          </w:tcPr>
          <w:p w:rsidR="00953C92" w:rsidRDefault="00953C92" w:rsidP="00630D13"/>
        </w:tc>
        <w:tc>
          <w:tcPr>
            <w:tcW w:w="1440" w:type="dxa"/>
          </w:tcPr>
          <w:p w:rsidR="00953C92" w:rsidRDefault="00953C92" w:rsidP="00630D13"/>
        </w:tc>
      </w:tr>
      <w:tr w:rsidR="007018DA" w:rsidTr="00953C92">
        <w:tc>
          <w:tcPr>
            <w:tcW w:w="2243" w:type="dxa"/>
          </w:tcPr>
          <w:p w:rsidR="007018DA" w:rsidRDefault="007018DA" w:rsidP="00630D13">
            <w:r>
              <w:t xml:space="preserve">Supports how themes used in </w:t>
            </w:r>
            <w:r w:rsidR="00B22F92">
              <w:t>the texts answers the thesis.</w:t>
            </w:r>
            <w:r w:rsidR="006C2474">
              <w:t xml:space="preserve"> (</w:t>
            </w:r>
            <w:proofErr w:type="gramStart"/>
            <w:r w:rsidR="006C2474">
              <w:t>how</w:t>
            </w:r>
            <w:proofErr w:type="gramEnd"/>
            <w:r w:rsidR="006C2474">
              <w:t xml:space="preserve"> does ‘the Stranger’ help us understand reality?</w:t>
            </w:r>
          </w:p>
          <w:p w:rsidR="00B22F92" w:rsidRDefault="00B22F92" w:rsidP="00630D13"/>
        </w:tc>
        <w:tc>
          <w:tcPr>
            <w:tcW w:w="1965" w:type="dxa"/>
          </w:tcPr>
          <w:p w:rsidR="007018DA" w:rsidRDefault="007018DA" w:rsidP="00630D13"/>
        </w:tc>
        <w:tc>
          <w:tcPr>
            <w:tcW w:w="1964" w:type="dxa"/>
          </w:tcPr>
          <w:p w:rsidR="007018DA" w:rsidRDefault="007018DA" w:rsidP="00630D13"/>
        </w:tc>
        <w:tc>
          <w:tcPr>
            <w:tcW w:w="1964" w:type="dxa"/>
          </w:tcPr>
          <w:p w:rsidR="007018DA" w:rsidRDefault="007018DA" w:rsidP="00630D13"/>
        </w:tc>
        <w:tc>
          <w:tcPr>
            <w:tcW w:w="1440" w:type="dxa"/>
          </w:tcPr>
          <w:p w:rsidR="007018DA" w:rsidRDefault="007018DA" w:rsidP="00630D13"/>
        </w:tc>
      </w:tr>
    </w:tbl>
    <w:p w:rsidR="00630D13" w:rsidRDefault="00630D13" w:rsidP="00630D13"/>
    <w:p w:rsidR="00B22F92" w:rsidRPr="006C2474" w:rsidRDefault="00B22F92" w:rsidP="00630D13">
      <w:pPr>
        <w:rPr>
          <w:sz w:val="36"/>
          <w:szCs w:val="36"/>
        </w:rPr>
      </w:pPr>
      <w:r w:rsidRPr="006C2474">
        <w:rPr>
          <w:sz w:val="36"/>
          <w:szCs w:val="36"/>
        </w:rPr>
        <w:t>This is the Thesis:</w:t>
      </w:r>
    </w:p>
    <w:p w:rsidR="00630D13" w:rsidRPr="006C2474" w:rsidRDefault="00B22F92">
      <w:pPr>
        <w:rPr>
          <w:sz w:val="36"/>
          <w:szCs w:val="36"/>
        </w:rPr>
      </w:pPr>
      <w:r w:rsidRPr="006C2474">
        <w:rPr>
          <w:sz w:val="36"/>
          <w:szCs w:val="36"/>
          <w:u w:val="single"/>
        </w:rPr>
        <w:t>Magical Realism and Surrealism reveal new perspectives of reality</w:t>
      </w:r>
      <w:r w:rsidRPr="006C2474">
        <w:rPr>
          <w:sz w:val="36"/>
          <w:szCs w:val="36"/>
        </w:rPr>
        <w:t xml:space="preserve"> using magical elemen</w:t>
      </w:r>
      <w:r w:rsidR="006C2474" w:rsidRPr="006C2474">
        <w:rPr>
          <w:sz w:val="36"/>
          <w:szCs w:val="36"/>
        </w:rPr>
        <w:t xml:space="preserve">ts in a realistic setting and by the </w:t>
      </w:r>
      <w:r w:rsidRPr="006C2474">
        <w:rPr>
          <w:sz w:val="36"/>
          <w:szCs w:val="36"/>
        </w:rPr>
        <w:t>irrational juxtaposition of images</w:t>
      </w:r>
      <w:r w:rsidR="006C2474" w:rsidRPr="006C2474">
        <w:rPr>
          <w:sz w:val="36"/>
          <w:szCs w:val="36"/>
        </w:rPr>
        <w:t xml:space="preserve"> and ideas. </w:t>
      </w:r>
    </w:p>
    <w:sectPr w:rsidR="00630D13" w:rsidRPr="006C2474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78D8"/>
    <w:multiLevelType w:val="hybridMultilevel"/>
    <w:tmpl w:val="7DEC2F04"/>
    <w:lvl w:ilvl="0" w:tplc="2DCC3C3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E8A4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A662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B8BB8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A0BCB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B6EE7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7675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E623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201B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334C0D"/>
    <w:multiLevelType w:val="hybridMultilevel"/>
    <w:tmpl w:val="BCD4A8A2"/>
    <w:lvl w:ilvl="0" w:tplc="D91ED4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E8314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06277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C78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686A5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80B07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E68D6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A2EB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5CC17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8505B4"/>
    <w:multiLevelType w:val="hybridMultilevel"/>
    <w:tmpl w:val="E746E468"/>
    <w:lvl w:ilvl="0" w:tplc="0B34319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4038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76DFE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32FE3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0256B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A04B0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044F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1682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A22B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F612F3"/>
    <w:multiLevelType w:val="hybridMultilevel"/>
    <w:tmpl w:val="60B0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E75D3"/>
    <w:multiLevelType w:val="hybridMultilevel"/>
    <w:tmpl w:val="C6B8221C"/>
    <w:lvl w:ilvl="0" w:tplc="FF1EA5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8A82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E4040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9C713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C6F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8447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4F4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A2D7A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92013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0D13"/>
    <w:rsid w:val="00131F2C"/>
    <w:rsid w:val="00176C34"/>
    <w:rsid w:val="00455C14"/>
    <w:rsid w:val="004641F2"/>
    <w:rsid w:val="005244B6"/>
    <w:rsid w:val="005805F6"/>
    <w:rsid w:val="005900F1"/>
    <w:rsid w:val="00630D13"/>
    <w:rsid w:val="006C2474"/>
    <w:rsid w:val="007018DA"/>
    <w:rsid w:val="00862886"/>
    <w:rsid w:val="00953C92"/>
    <w:rsid w:val="00956BEE"/>
    <w:rsid w:val="00A16822"/>
    <w:rsid w:val="00A64E50"/>
    <w:rsid w:val="00B201BB"/>
    <w:rsid w:val="00B22F92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D13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A16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7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39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1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6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dcterms:created xsi:type="dcterms:W3CDTF">2014-11-12T14:46:00Z</dcterms:created>
  <dcterms:modified xsi:type="dcterms:W3CDTF">2014-11-12T16:06:00Z</dcterms:modified>
</cp:coreProperties>
</file>